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16F" w:rsidRDefault="00582363" w:rsidP="006E35C5">
      <w:pPr>
        <w:jc w:val="both"/>
        <w:rPr>
          <w:lang w:val="sr-Cyrl-RS"/>
        </w:rPr>
      </w:pPr>
      <w:r>
        <w:rPr>
          <w:lang w:val="sr-Cyrl-RS"/>
        </w:rPr>
        <w:t>Савет  Универзитета у Крагујевцу, на основу члана</w:t>
      </w:r>
      <w:r w:rsidR="00CA5075">
        <w:rPr>
          <w:lang w:val="sr-Cyrl-RS"/>
        </w:rPr>
        <w:t xml:space="preserve"> 65. став 1. алинеја </w:t>
      </w:r>
      <w:r w:rsidR="009B15EE">
        <w:rPr>
          <w:lang w:val="sr-Cyrl-RS"/>
        </w:rPr>
        <w:t xml:space="preserve">16., а у вези са члановима </w:t>
      </w:r>
      <w:r w:rsidR="009B15EE">
        <w:rPr>
          <w:lang w:val="sr-Cyrl-RS"/>
        </w:rPr>
        <w:t xml:space="preserve"> 65. став 1. алинеја </w:t>
      </w:r>
      <w:r w:rsidR="009B15EE">
        <w:rPr>
          <w:lang w:val="sr-Cyrl-RS"/>
        </w:rPr>
        <w:t xml:space="preserve"> 2. , чланом 7.став 2. алинеја 4. и члана 18. Статута Универзитета у Крагујевцу,</w:t>
      </w:r>
      <w:r w:rsidR="001719BE">
        <w:rPr>
          <w:lang w:val="sr-Cyrl-RS"/>
        </w:rPr>
        <w:t xml:space="preserve"> </w:t>
      </w:r>
      <w:r w:rsidR="006E35C5">
        <w:rPr>
          <w:lang w:val="sr-Cyrl-RS"/>
        </w:rPr>
        <w:t>( Пречишћен текст бр.</w:t>
      </w:r>
      <w:r w:rsidR="006E35C5" w:rsidRPr="006E35C5">
        <w:rPr>
          <w:lang w:val="sr-Cyrl-RS"/>
        </w:rPr>
        <w:t xml:space="preserve"> </w:t>
      </w:r>
      <w:r w:rsidR="006E35C5">
        <w:rPr>
          <w:lang w:val="sr-Cyrl-RS"/>
        </w:rPr>
        <w:t xml:space="preserve"> </w:t>
      </w:r>
      <w:r w:rsidR="006E35C5">
        <w:t>II</w:t>
      </w:r>
      <w:r w:rsidR="006E35C5">
        <w:rPr>
          <w:lang w:val="sr-Cyrl-RS"/>
        </w:rPr>
        <w:t xml:space="preserve"> </w:t>
      </w:r>
      <w:r w:rsidR="006E35C5">
        <w:rPr>
          <w:lang w:val="sr-Cyrl-RS"/>
        </w:rPr>
        <w:t>-01-95 од 30.03.2015.године)</w:t>
      </w:r>
      <w:r w:rsidR="006E35C5">
        <w:rPr>
          <w:lang w:val="sr-Cyrl-RS"/>
        </w:rPr>
        <w:t xml:space="preserve"> </w:t>
      </w:r>
      <w:r w:rsidR="009B15EE">
        <w:rPr>
          <w:lang w:val="sr-Cyrl-RS"/>
        </w:rPr>
        <w:t xml:space="preserve">као и </w:t>
      </w:r>
      <w:r w:rsidR="006E35C5">
        <w:rPr>
          <w:lang w:val="sr-Cyrl-RS"/>
        </w:rPr>
        <w:t xml:space="preserve">у вези Одељка </w:t>
      </w:r>
      <w:r w:rsidR="006E35C5">
        <w:t>II</w:t>
      </w:r>
      <w:r w:rsidR="006E35C5">
        <w:rPr>
          <w:lang w:val="sr-Cyrl-RS"/>
        </w:rPr>
        <w:t xml:space="preserve">  Одлуке о покретању  поступка за избор ректора Универзитета у Крагујевцу, бр.</w:t>
      </w:r>
      <w:r w:rsidR="006E35C5" w:rsidRPr="006E35C5">
        <w:t xml:space="preserve"> </w:t>
      </w:r>
      <w:r w:rsidR="006E35C5">
        <w:t>II</w:t>
      </w:r>
      <w:r w:rsidR="006E35C5">
        <w:rPr>
          <w:lang w:val="sr-Cyrl-RS"/>
        </w:rPr>
        <w:t xml:space="preserve"> </w:t>
      </w:r>
      <w:r w:rsidR="006E35C5">
        <w:rPr>
          <w:lang w:val="sr-Cyrl-RS"/>
        </w:rPr>
        <w:t xml:space="preserve">-01-213/2 од 27.марта 2015.године,на седници одржаној 14. априла 2015. године, донео је </w:t>
      </w:r>
    </w:p>
    <w:p w:rsidR="006E35C5" w:rsidRDefault="006E35C5" w:rsidP="006E35C5">
      <w:pPr>
        <w:jc w:val="both"/>
        <w:rPr>
          <w:lang w:val="sr-Cyrl-RS"/>
        </w:rPr>
      </w:pPr>
    </w:p>
    <w:p w:rsidR="006E35C5" w:rsidRDefault="006E35C5" w:rsidP="006E35C5">
      <w:pPr>
        <w:jc w:val="center"/>
        <w:rPr>
          <w:b/>
          <w:i/>
          <w:lang w:val="sr-Cyrl-RS"/>
        </w:rPr>
      </w:pPr>
      <w:r w:rsidRPr="006E35C5">
        <w:rPr>
          <w:b/>
          <w:i/>
          <w:lang w:val="sr-Cyrl-RS"/>
        </w:rPr>
        <w:t xml:space="preserve">П Р Е П О Р У К У </w:t>
      </w:r>
    </w:p>
    <w:p w:rsidR="006E35C5" w:rsidRDefault="006E35C5" w:rsidP="006E35C5">
      <w:pPr>
        <w:jc w:val="center"/>
        <w:rPr>
          <w:b/>
          <w:i/>
          <w:lang w:val="sr-Cyrl-RS"/>
        </w:rPr>
      </w:pPr>
    </w:p>
    <w:p w:rsidR="006E35C5" w:rsidRDefault="006E35C5" w:rsidP="006E35C5">
      <w:pPr>
        <w:jc w:val="both"/>
        <w:rPr>
          <w:lang w:val="sr-Cyrl-RS"/>
        </w:rPr>
      </w:pPr>
      <w:r w:rsidRPr="006E35C5">
        <w:t>I</w:t>
      </w:r>
      <w:r w:rsidRPr="006E35C5">
        <w:rPr>
          <w:lang w:val="sr-Cyrl-RS"/>
        </w:rPr>
        <w:t xml:space="preserve"> Препоручује се</w:t>
      </w:r>
      <w:r>
        <w:rPr>
          <w:lang w:val="sr-Cyrl-RS"/>
        </w:rPr>
        <w:t xml:space="preserve"> наставно-научним већима </w:t>
      </w:r>
      <w:r w:rsidR="00A05109">
        <w:rPr>
          <w:lang w:val="sr-Cyrl-RS"/>
        </w:rPr>
        <w:t xml:space="preserve"> факултет</w:t>
      </w:r>
      <w:r w:rsidRPr="006E35C5">
        <w:rPr>
          <w:lang w:val="sr-Cyrl-RS"/>
        </w:rPr>
        <w:t>а у саставу Универзитета у Крагујевцу</w:t>
      </w:r>
      <w:r>
        <w:rPr>
          <w:lang w:val="sr-Cyrl-RS"/>
        </w:rPr>
        <w:t xml:space="preserve">, да  у поступку предлагања кандидата за </w:t>
      </w:r>
      <w:r w:rsidR="00A05109">
        <w:rPr>
          <w:lang w:val="sr-Cyrl-RS"/>
        </w:rPr>
        <w:t xml:space="preserve">избор </w:t>
      </w:r>
      <w:r>
        <w:rPr>
          <w:lang w:val="sr-Cyrl-RS"/>
        </w:rPr>
        <w:t xml:space="preserve">ректора Универзитета у Крагујевцу, </w:t>
      </w:r>
      <w:r w:rsidR="00A05109">
        <w:rPr>
          <w:lang w:val="sr-Cyrl-RS"/>
        </w:rPr>
        <w:t>посебно имају у виду једнаку заступљеност  свих образовно-научних, односно образовно-уметничких поља у оквиру којих Универзитет у Крагујевцу остварује своје студијске програме, с циљем да се на квалитетнији начин оствари Зак</w:t>
      </w:r>
      <w:r w:rsidR="00060DC5">
        <w:rPr>
          <w:lang w:val="sr-Cyrl-RS"/>
        </w:rPr>
        <w:t>оном и Статутом уређена одредба</w:t>
      </w:r>
      <w:r w:rsidR="00484F6B">
        <w:rPr>
          <w:lang w:val="sr-Cyrl-RS"/>
        </w:rPr>
        <w:t xml:space="preserve"> о улози универзитета који интегрише функције свих факултета и организационих јединица у свом саставу, спроводећи јединствену политику чији је циљ стално унапређење делатности високог образовања, унапређење квалитета наставе, усавршавање научноистраживачког и уметничк</w:t>
      </w:r>
      <w:r w:rsidR="005D5B36">
        <w:rPr>
          <w:lang w:val="sr-Cyrl-RS"/>
        </w:rPr>
        <w:t>ог подмлатка и стварање материјалних услова за рад и развој Универзитета.</w:t>
      </w:r>
    </w:p>
    <w:p w:rsidR="00271BDC" w:rsidRDefault="00271BDC" w:rsidP="006E35C5">
      <w:pPr>
        <w:jc w:val="both"/>
        <w:rPr>
          <w:lang w:val="sr-Cyrl-RS"/>
        </w:rPr>
      </w:pPr>
    </w:p>
    <w:p w:rsidR="0007548D" w:rsidRDefault="005D5B36" w:rsidP="006E35C5">
      <w:pPr>
        <w:jc w:val="both"/>
        <w:rPr>
          <w:lang w:val="sr-Cyrl-RS"/>
        </w:rPr>
      </w:pPr>
      <w:r>
        <w:t>II</w:t>
      </w:r>
      <w:r w:rsidR="0007548D">
        <w:rPr>
          <w:lang w:val="sr-Cyrl-RS"/>
        </w:rPr>
        <w:t xml:space="preserve"> </w:t>
      </w:r>
      <w:r w:rsidR="005D7255">
        <w:rPr>
          <w:lang w:val="sr-Cyrl-RS"/>
        </w:rPr>
        <w:t xml:space="preserve">У том смислу,  неопходно је да  уз  поштовање дописа Министарства просвете, науке и технолошког развоја бр.119-01-28/4/2015-04 од 14.01.2015.године, којим се посебно напомиње могућност највише два узастопна избора истог лица за  орган </w:t>
      </w:r>
      <w:proofErr w:type="spellStart"/>
      <w:r w:rsidR="005D7255">
        <w:rPr>
          <w:lang w:val="sr-Cyrl-RS"/>
        </w:rPr>
        <w:t>пословођења</w:t>
      </w:r>
      <w:proofErr w:type="spellEnd"/>
      <w:r w:rsidR="005D7255">
        <w:rPr>
          <w:lang w:val="sr-Cyrl-RS"/>
        </w:rPr>
        <w:t xml:space="preserve">, факултети у саставу Универзитета узму у обзир и  при  предлагању кандидата за избор ректора, као и да </w:t>
      </w:r>
      <w:r w:rsidR="00271BDC">
        <w:rPr>
          <w:lang w:val="sr-Cyrl-RS"/>
        </w:rPr>
        <w:t xml:space="preserve">након два везана мандата органа </w:t>
      </w:r>
      <w:proofErr w:type="spellStart"/>
      <w:r w:rsidR="00271BDC">
        <w:rPr>
          <w:lang w:val="sr-Cyrl-RS"/>
        </w:rPr>
        <w:t>пословођења</w:t>
      </w:r>
      <w:proofErr w:type="spellEnd"/>
      <w:r w:rsidR="005D7255">
        <w:rPr>
          <w:lang w:val="sr-Cyrl-RS"/>
        </w:rPr>
        <w:t xml:space="preserve"> из једног поља предлажу, због равномерне заступљености</w:t>
      </w:r>
      <w:r w:rsidR="00271BDC">
        <w:rPr>
          <w:lang w:val="sr-Cyrl-RS"/>
        </w:rPr>
        <w:t xml:space="preserve"> </w:t>
      </w:r>
      <w:proofErr w:type="spellStart"/>
      <w:r w:rsidR="00271BDC">
        <w:rPr>
          <w:lang w:val="sr-Cyrl-RS"/>
        </w:rPr>
        <w:t>образовнонаучних</w:t>
      </w:r>
      <w:proofErr w:type="spellEnd"/>
      <w:r w:rsidR="00271BDC">
        <w:rPr>
          <w:lang w:val="sr-Cyrl-RS"/>
        </w:rPr>
        <w:t xml:space="preserve"> поља Универзитета,</w:t>
      </w:r>
      <w:r w:rsidR="0007548D">
        <w:rPr>
          <w:lang w:val="sr-Cyrl-RS"/>
        </w:rPr>
        <w:t xml:space="preserve"> кандидате </w:t>
      </w:r>
      <w:r w:rsidR="00271BDC">
        <w:rPr>
          <w:lang w:val="sr-Cyrl-RS"/>
        </w:rPr>
        <w:t>у скл</w:t>
      </w:r>
      <w:r w:rsidR="00060DC5">
        <w:rPr>
          <w:lang w:val="sr-Cyrl-RS"/>
        </w:rPr>
        <w:t xml:space="preserve">аду са наведеним, </w:t>
      </w:r>
      <w:r w:rsidR="0007548D">
        <w:rPr>
          <w:lang w:val="sr-Cyrl-RS"/>
        </w:rPr>
        <w:t xml:space="preserve">чиме </w:t>
      </w:r>
      <w:r w:rsidR="00060DC5">
        <w:rPr>
          <w:lang w:val="sr-Cyrl-RS"/>
        </w:rPr>
        <w:t xml:space="preserve">би се обезбедило, </w:t>
      </w:r>
      <w:r w:rsidR="0007548D">
        <w:rPr>
          <w:lang w:val="sr-Cyrl-RS"/>
        </w:rPr>
        <w:t>поштовање прописа и раз</w:t>
      </w:r>
      <w:r w:rsidR="00060DC5">
        <w:rPr>
          <w:lang w:val="sr-Cyrl-RS"/>
        </w:rPr>
        <w:t xml:space="preserve">лога због којих су они донети, и </w:t>
      </w:r>
      <w:r w:rsidR="0007548D">
        <w:rPr>
          <w:lang w:val="sr-Cyrl-RS"/>
        </w:rPr>
        <w:t xml:space="preserve"> истовр</w:t>
      </w:r>
      <w:r w:rsidR="00271BDC">
        <w:rPr>
          <w:lang w:val="sr-Cyrl-RS"/>
        </w:rPr>
        <w:t>емено равномерна</w:t>
      </w:r>
      <w:r w:rsidR="0007548D">
        <w:rPr>
          <w:lang w:val="sr-Cyrl-RS"/>
        </w:rPr>
        <w:t xml:space="preserve"> заступљеност у развоју </w:t>
      </w:r>
      <w:proofErr w:type="spellStart"/>
      <w:r w:rsidR="0007548D">
        <w:rPr>
          <w:lang w:val="sr-Cyrl-RS"/>
        </w:rPr>
        <w:t>образовнонаучних</w:t>
      </w:r>
      <w:proofErr w:type="spellEnd"/>
      <w:r w:rsidR="0007548D">
        <w:rPr>
          <w:lang w:val="sr-Cyrl-RS"/>
        </w:rPr>
        <w:t xml:space="preserve"> и </w:t>
      </w:r>
      <w:proofErr w:type="spellStart"/>
      <w:r w:rsidR="0007548D">
        <w:rPr>
          <w:lang w:val="sr-Cyrl-RS"/>
        </w:rPr>
        <w:t>образовноуметничких</w:t>
      </w:r>
      <w:proofErr w:type="spellEnd"/>
      <w:r w:rsidR="0007548D">
        <w:rPr>
          <w:lang w:val="sr-Cyrl-RS"/>
        </w:rPr>
        <w:t xml:space="preserve"> поља </w:t>
      </w:r>
      <w:r w:rsidR="0007548D">
        <w:rPr>
          <w:lang w:val="sr-Cyrl-RS"/>
        </w:rPr>
        <w:t>у оквиру којих Универзитет у Крагујевцу остварује своје студијске програме</w:t>
      </w:r>
      <w:r w:rsidR="0007548D">
        <w:rPr>
          <w:lang w:val="sr-Cyrl-RS"/>
        </w:rPr>
        <w:t>.</w:t>
      </w:r>
    </w:p>
    <w:p w:rsidR="00271BDC" w:rsidRDefault="00271BDC" w:rsidP="006E35C5">
      <w:pPr>
        <w:jc w:val="both"/>
        <w:rPr>
          <w:lang w:val="sr-Cyrl-RS"/>
        </w:rPr>
      </w:pPr>
    </w:p>
    <w:p w:rsidR="005D5B36" w:rsidRDefault="0007548D" w:rsidP="006E35C5">
      <w:pPr>
        <w:jc w:val="both"/>
        <w:rPr>
          <w:lang w:val="sr-Cyrl-RS"/>
        </w:rPr>
      </w:pPr>
      <w:r>
        <w:rPr>
          <w:lang w:val="sr-Cyrl-RS"/>
        </w:rPr>
        <w:t xml:space="preserve"> </w:t>
      </w:r>
      <w:r>
        <w:t>II</w:t>
      </w:r>
      <w:r>
        <w:t xml:space="preserve">I </w:t>
      </w:r>
      <w:r>
        <w:rPr>
          <w:lang w:val="sr-Cyrl-RS"/>
        </w:rPr>
        <w:t>У циљу остваривања Уставом утврђеног права на доступност јавних функција, као и њихово ограничење у погледу броја јавних функција уређених Законом о Агенцији за борбу против ко</w:t>
      </w:r>
      <w:r w:rsidR="00271BDC">
        <w:rPr>
          <w:lang w:val="sr-Cyrl-RS"/>
        </w:rPr>
        <w:t>рупције, препоручује се свим надлежним орг</w:t>
      </w:r>
      <w:r>
        <w:rPr>
          <w:lang w:val="sr-Cyrl-RS"/>
        </w:rPr>
        <w:t>анима Универзитета и факултета у његовом саставу да при избору, односно именовању или постављењу</w:t>
      </w:r>
      <w:r w:rsidR="00271BDC">
        <w:rPr>
          <w:lang w:val="sr-Cyrl-RS"/>
        </w:rPr>
        <w:t xml:space="preserve"> на руководеће функције на свим нивоима</w:t>
      </w:r>
      <w:r w:rsidR="00B51272">
        <w:rPr>
          <w:lang w:val="sr-Cyrl-RS"/>
        </w:rPr>
        <w:t xml:space="preserve"> ограниче именовање, избор или постављење истих лица на законом дозвољен начин</w:t>
      </w:r>
      <w:r w:rsidR="00271BDC">
        <w:rPr>
          <w:lang w:val="sr-Cyrl-RS"/>
        </w:rPr>
        <w:t>, а у циљу спречавања коруптивних дела.</w:t>
      </w:r>
      <w:bookmarkStart w:id="0" w:name="_GoBack"/>
      <w:bookmarkEnd w:id="0"/>
    </w:p>
    <w:p w:rsidR="00B51272" w:rsidRDefault="00B51272" w:rsidP="00B51272">
      <w:pPr>
        <w:jc w:val="center"/>
        <w:rPr>
          <w:lang w:val="sr-Cyrl-RS"/>
        </w:rPr>
      </w:pPr>
    </w:p>
    <w:p w:rsidR="00B51272" w:rsidRPr="00B51272" w:rsidRDefault="00B51272" w:rsidP="00B51272">
      <w:pPr>
        <w:spacing w:after="0"/>
        <w:jc w:val="center"/>
        <w:rPr>
          <w:b/>
          <w:i/>
          <w:lang w:val="sr-Cyrl-RS"/>
        </w:rPr>
      </w:pPr>
      <w:r w:rsidRPr="00B51272">
        <w:rPr>
          <w:b/>
          <w:i/>
          <w:lang w:val="sr-Cyrl-RS"/>
        </w:rPr>
        <w:t>УНИВЕРЗИТЕТ У КРАГУЈЕВЦУ</w:t>
      </w:r>
    </w:p>
    <w:p w:rsidR="00B51272" w:rsidRPr="00B51272" w:rsidRDefault="00B51272" w:rsidP="00B51272">
      <w:pPr>
        <w:spacing w:after="0"/>
        <w:jc w:val="center"/>
        <w:rPr>
          <w:b/>
          <w:i/>
          <w:lang w:val="sr-Cyrl-RS"/>
        </w:rPr>
      </w:pPr>
      <w:r w:rsidRPr="00B51272">
        <w:rPr>
          <w:b/>
          <w:i/>
          <w:lang w:val="sr-Cyrl-RS"/>
        </w:rPr>
        <w:t>САВЕТ УНИВЕРЗИТЕТА</w:t>
      </w:r>
    </w:p>
    <w:p w:rsidR="00B51272" w:rsidRPr="00B51272" w:rsidRDefault="00B51272" w:rsidP="00B51272">
      <w:pPr>
        <w:spacing w:after="0"/>
        <w:jc w:val="center"/>
        <w:rPr>
          <w:b/>
          <w:i/>
          <w:lang w:val="sr-Cyrl-RS"/>
        </w:rPr>
      </w:pPr>
      <w:r w:rsidRPr="00B51272">
        <w:rPr>
          <w:b/>
          <w:i/>
          <w:lang w:val="sr-Cyrl-RS"/>
        </w:rPr>
        <w:t>Број:</w:t>
      </w:r>
    </w:p>
    <w:p w:rsidR="00B51272" w:rsidRPr="00B51272" w:rsidRDefault="00B51272" w:rsidP="00B51272">
      <w:pPr>
        <w:spacing w:after="0"/>
        <w:jc w:val="center"/>
        <w:rPr>
          <w:b/>
          <w:i/>
          <w:lang w:val="sr-Cyrl-RS"/>
        </w:rPr>
      </w:pPr>
      <w:r w:rsidRPr="00B51272">
        <w:rPr>
          <w:b/>
          <w:i/>
          <w:lang w:val="sr-Cyrl-RS"/>
        </w:rPr>
        <w:t>Дана:</w:t>
      </w:r>
    </w:p>
    <w:p w:rsidR="00B51272" w:rsidRPr="00271BDC" w:rsidRDefault="00B51272" w:rsidP="00271BDC">
      <w:pPr>
        <w:spacing w:after="0"/>
        <w:jc w:val="center"/>
        <w:rPr>
          <w:b/>
          <w:i/>
          <w:lang w:val="sr-Cyrl-RS"/>
        </w:rPr>
      </w:pPr>
      <w:r w:rsidRPr="00B51272">
        <w:rPr>
          <w:b/>
          <w:i/>
          <w:lang w:val="sr-Cyrl-RS"/>
        </w:rPr>
        <w:t>К р а г у ј е в а</w:t>
      </w:r>
      <w:r w:rsidR="00C35199">
        <w:rPr>
          <w:b/>
          <w:i/>
          <w:lang w:val="sr-Cyrl-RS"/>
        </w:rPr>
        <w:t xml:space="preserve"> </w:t>
      </w:r>
      <w:r w:rsidRPr="00B51272">
        <w:rPr>
          <w:b/>
          <w:i/>
          <w:lang w:val="sr-Cyrl-RS"/>
        </w:rPr>
        <w:t>ц</w:t>
      </w:r>
    </w:p>
    <w:p w:rsidR="00B51272" w:rsidRPr="00B51272" w:rsidRDefault="00B51272" w:rsidP="00B51272">
      <w:pPr>
        <w:jc w:val="right"/>
        <w:rPr>
          <w:b/>
          <w:i/>
          <w:lang w:val="sr-Cyrl-RS"/>
        </w:rPr>
      </w:pPr>
      <w:r w:rsidRPr="00B51272">
        <w:rPr>
          <w:b/>
          <w:i/>
          <w:lang w:val="sr-Cyrl-RS"/>
        </w:rPr>
        <w:t>ПРЕДСЕДНИК,</w:t>
      </w:r>
    </w:p>
    <w:p w:rsidR="00B51272" w:rsidRPr="00B51272" w:rsidRDefault="00B51272" w:rsidP="00B51272">
      <w:pPr>
        <w:jc w:val="right"/>
        <w:rPr>
          <w:b/>
          <w:i/>
          <w:lang w:val="sr-Cyrl-RS"/>
        </w:rPr>
      </w:pPr>
      <w:r w:rsidRPr="00B51272">
        <w:rPr>
          <w:b/>
          <w:i/>
          <w:lang w:val="sr-Cyrl-RS"/>
        </w:rPr>
        <w:t xml:space="preserve">Проф. др </w:t>
      </w:r>
      <w:r w:rsidR="00C35199">
        <w:rPr>
          <w:b/>
          <w:i/>
          <w:lang w:val="sr-Cyrl-RS"/>
        </w:rPr>
        <w:t>Александра Јанковић</w:t>
      </w:r>
    </w:p>
    <w:sectPr w:rsidR="00B51272" w:rsidRPr="00B51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63"/>
    <w:rsid w:val="00060DC5"/>
    <w:rsid w:val="0007548D"/>
    <w:rsid w:val="001719BE"/>
    <w:rsid w:val="00271BDC"/>
    <w:rsid w:val="00484F6B"/>
    <w:rsid w:val="00582363"/>
    <w:rsid w:val="005D5B36"/>
    <w:rsid w:val="005D7255"/>
    <w:rsid w:val="006E35C5"/>
    <w:rsid w:val="009B15EE"/>
    <w:rsid w:val="00A05109"/>
    <w:rsid w:val="00A4716F"/>
    <w:rsid w:val="00B51272"/>
    <w:rsid w:val="00C35199"/>
    <w:rsid w:val="00CA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6F8223-7D06-4133-B279-F88E1DDDE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5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2015-04-14T09:44:00Z</cp:lastPrinted>
  <dcterms:created xsi:type="dcterms:W3CDTF">2015-04-14T07:53:00Z</dcterms:created>
  <dcterms:modified xsi:type="dcterms:W3CDTF">2015-04-14T09:47:00Z</dcterms:modified>
</cp:coreProperties>
</file>